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D96D74" w:rsidRDefault="00F015F2" w:rsidP="00D96D74">
      <w:pPr>
        <w:spacing w:after="0" w:line="240" w:lineRule="auto"/>
        <w:jc w:val="center"/>
        <w:rPr>
          <w:rFonts w:ascii="Monotype Corsiva" w:hAnsi="Monotype Corsiva"/>
          <w:b/>
          <w:color w:val="000000"/>
          <w:sz w:val="52"/>
          <w:szCs w:val="52"/>
        </w:rPr>
      </w:pPr>
      <w:r>
        <w:rPr>
          <w:rFonts w:ascii="Monotype Corsiva" w:hAnsi="Monotype Corsiva"/>
          <w:b/>
          <w:color w:val="000000"/>
          <w:sz w:val="52"/>
          <w:szCs w:val="52"/>
        </w:rPr>
        <w:t xml:space="preserve">Преподавателям </w:t>
      </w:r>
    </w:p>
    <w:p w:rsidR="00127153" w:rsidRPr="00D96D74" w:rsidRDefault="00D96D74" w:rsidP="00127153">
      <w:pPr>
        <w:spacing w:after="0" w:line="240" w:lineRule="auto"/>
        <w:jc w:val="center"/>
        <w:rPr>
          <w:rFonts w:ascii="Monotype Corsiva" w:hAnsi="Monotype Corsiva"/>
          <w:b/>
          <w:color w:val="000000"/>
          <w:sz w:val="52"/>
          <w:szCs w:val="52"/>
        </w:rPr>
      </w:pPr>
      <w:r w:rsidRPr="00D96D74">
        <w:rPr>
          <w:rFonts w:ascii="Monotype Corsiva" w:hAnsi="Monotype Corsiva"/>
          <w:b/>
          <w:color w:val="000000"/>
          <w:sz w:val="52"/>
          <w:szCs w:val="52"/>
        </w:rPr>
        <w:t>струнно-смычкового отделения!</w:t>
      </w:r>
    </w:p>
    <w:p w:rsidR="002F2706" w:rsidRPr="00D96D74" w:rsidRDefault="002F2706" w:rsidP="002F2706">
      <w:pPr>
        <w:shd w:val="clear" w:color="auto" w:fill="FFFF00"/>
        <w:spacing w:after="0"/>
        <w:jc w:val="both"/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</w:pPr>
    </w:p>
    <w:p w:rsidR="00D96D74" w:rsidRDefault="00D96D74" w:rsidP="00DC05D6">
      <w:pPr>
        <w:shd w:val="clear" w:color="auto" w:fill="FFFF00"/>
        <w:spacing w:after="0"/>
        <w:jc w:val="both"/>
        <w:rPr>
          <w:rFonts w:ascii="Monotype Corsiva" w:hAnsi="Monotype Corsiva"/>
          <w:b/>
          <w:sz w:val="32"/>
          <w:szCs w:val="32"/>
          <w:shd w:val="solid" w:color="FFFF00" w:fill="FFFF00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-423545</wp:posOffset>
            </wp:positionH>
            <wp:positionV relativeFrom="margin">
              <wp:posOffset>1242060</wp:posOffset>
            </wp:positionV>
            <wp:extent cx="2066925" cy="3038475"/>
            <wp:effectExtent l="19050" t="0" r="9525" b="0"/>
            <wp:wrapSquare wrapText="bothSides"/>
            <wp:docPr id="1" name="Рисунок 1" descr="C:\Users\Методист\Desktop\ск\на сайт\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Методист\Desktop\ск\на сайт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3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7153" w:rsidRPr="00D96D74" w:rsidRDefault="00127153" w:rsidP="00DC05D6">
      <w:pPr>
        <w:shd w:val="clear" w:color="auto" w:fill="FFFF00"/>
        <w:spacing w:after="0"/>
        <w:jc w:val="both"/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</w:pPr>
      <w:r w:rsidRPr="00D96D74">
        <w:rPr>
          <w:rFonts w:ascii="Monotype Corsiva" w:hAnsi="Monotype Corsiva"/>
          <w:b/>
          <w:sz w:val="32"/>
          <w:szCs w:val="32"/>
          <w:shd w:val="solid" w:color="FFFF00" w:fill="FFFF00"/>
        </w:rPr>
        <w:t xml:space="preserve">Искусство транскрипции </w:t>
      </w:r>
      <w:r w:rsidRPr="00D96D74">
        <w:rPr>
          <w:rFonts w:ascii="Monotype Corsiva" w:hAnsi="Monotype Corsiva"/>
          <w:sz w:val="32"/>
          <w:szCs w:val="32"/>
          <w:shd w:val="solid" w:color="FFFF00" w:fill="FFFF00"/>
        </w:rPr>
        <w:t xml:space="preserve">(из архивов семьи Фихтенгольц)  для скрипки и фортепиано. </w:t>
      </w:r>
    </w:p>
    <w:p w:rsidR="00127153" w:rsidRPr="00D96D74" w:rsidRDefault="00127153" w:rsidP="00DC05D6">
      <w:pPr>
        <w:shd w:val="solid" w:color="FFFF00" w:fill="FFFF00"/>
        <w:spacing w:after="0"/>
        <w:ind w:firstLine="567"/>
        <w:jc w:val="both"/>
        <w:rPr>
          <w:rFonts w:ascii="Monotype Corsiva" w:hAnsi="Monotype Corsiva"/>
          <w:sz w:val="32"/>
          <w:szCs w:val="32"/>
          <w:shd w:val="solid" w:color="FFFF00" w:fill="FFFF00"/>
        </w:rPr>
      </w:pPr>
      <w:r w:rsidRPr="00D96D74">
        <w:rPr>
          <w:rFonts w:ascii="Monotype Corsiva" w:hAnsi="Monotype Corsiva"/>
          <w:sz w:val="32"/>
          <w:szCs w:val="32"/>
          <w:shd w:val="solid" w:color="FFFF00" w:fill="FFFF00"/>
        </w:rPr>
        <w:t xml:space="preserve">Михаил Фихтенгольц автор многочисленных транскрипций, входящих в репертуар </w:t>
      </w:r>
      <w:r w:rsidR="00DF0958" w:rsidRPr="00D96D74">
        <w:rPr>
          <w:rFonts w:ascii="Monotype Corsiva" w:hAnsi="Monotype Corsiva"/>
          <w:sz w:val="32"/>
          <w:szCs w:val="32"/>
          <w:shd w:val="solid" w:color="FFFF00" w:fill="FFFF00"/>
        </w:rPr>
        <w:t xml:space="preserve">известнейших скрипачей  мира: первым опытом в этой области была фортепианная Соната Д. </w:t>
      </w:r>
      <w:proofErr w:type="spellStart"/>
      <w:r w:rsidR="00DF0958" w:rsidRPr="00D96D74">
        <w:rPr>
          <w:rFonts w:ascii="Monotype Corsiva" w:hAnsi="Monotype Corsiva"/>
          <w:sz w:val="32"/>
          <w:szCs w:val="32"/>
          <w:shd w:val="solid" w:color="FFFF00" w:fill="FFFF00"/>
        </w:rPr>
        <w:t>Скарлатти</w:t>
      </w:r>
      <w:proofErr w:type="spellEnd"/>
      <w:r w:rsidR="00DF0958" w:rsidRPr="00D96D74">
        <w:rPr>
          <w:rFonts w:ascii="Monotype Corsiva" w:hAnsi="Monotype Corsiva"/>
          <w:sz w:val="32"/>
          <w:szCs w:val="32"/>
          <w:shd w:val="solid" w:color="FFFF00" w:fill="FFFF00"/>
        </w:rPr>
        <w:t xml:space="preserve">, затем последовала транскрипция вальсов И. Штрауса, написанная под впечатлением популярного в предвоенные годы фильма «Большой вальс». В более поздний период своей жизни М.И. Фихтенгольц создал ряд обработок, входящих в золотой фонд виртуозной скрипичной литературы наряду с обработками Ф. </w:t>
      </w:r>
      <w:proofErr w:type="spellStart"/>
      <w:r w:rsidR="00DF0958" w:rsidRPr="00D96D74">
        <w:rPr>
          <w:rFonts w:ascii="Monotype Corsiva" w:hAnsi="Monotype Corsiva"/>
          <w:sz w:val="32"/>
          <w:szCs w:val="32"/>
          <w:shd w:val="solid" w:color="FFFF00" w:fill="FFFF00"/>
        </w:rPr>
        <w:t>Крейслера</w:t>
      </w:r>
      <w:proofErr w:type="spellEnd"/>
      <w:r w:rsidR="00DF0958" w:rsidRPr="00D96D74">
        <w:rPr>
          <w:rFonts w:ascii="Monotype Corsiva" w:hAnsi="Monotype Corsiva"/>
          <w:sz w:val="32"/>
          <w:szCs w:val="32"/>
          <w:shd w:val="solid" w:color="FFFF00" w:fill="FFFF00"/>
        </w:rPr>
        <w:t>, Я. Хейфеца: «</w:t>
      </w:r>
      <w:proofErr w:type="spellStart"/>
      <w:r w:rsidR="00DF0958" w:rsidRPr="00D96D74">
        <w:rPr>
          <w:rFonts w:ascii="Monotype Corsiva" w:hAnsi="Monotype Corsiva"/>
          <w:sz w:val="32"/>
          <w:szCs w:val="32"/>
          <w:shd w:val="solid" w:color="FFFF00" w:fill="FFFF00"/>
        </w:rPr>
        <w:t>Триана</w:t>
      </w:r>
      <w:proofErr w:type="spellEnd"/>
      <w:r w:rsidR="00DF0958" w:rsidRPr="00D96D74">
        <w:rPr>
          <w:rFonts w:ascii="Monotype Corsiva" w:hAnsi="Monotype Corsiva"/>
          <w:sz w:val="32"/>
          <w:szCs w:val="32"/>
          <w:shd w:val="solid" w:color="FFFF00" w:fill="FFFF00"/>
        </w:rPr>
        <w:t xml:space="preserve">» И. </w:t>
      </w:r>
      <w:proofErr w:type="spellStart"/>
      <w:r w:rsidR="00DF0958" w:rsidRPr="00D96D74">
        <w:rPr>
          <w:rFonts w:ascii="Monotype Corsiva" w:hAnsi="Monotype Corsiva"/>
          <w:sz w:val="32"/>
          <w:szCs w:val="32"/>
          <w:shd w:val="solid" w:color="FFFF00" w:fill="FFFF00"/>
        </w:rPr>
        <w:t>Альбениса</w:t>
      </w:r>
      <w:proofErr w:type="spellEnd"/>
      <w:r w:rsidR="00DF0958" w:rsidRPr="00D96D74">
        <w:rPr>
          <w:rFonts w:ascii="Monotype Corsiva" w:hAnsi="Monotype Corsiva"/>
          <w:sz w:val="32"/>
          <w:szCs w:val="32"/>
          <w:shd w:val="solid" w:color="FFFF00" w:fill="FFFF00"/>
        </w:rPr>
        <w:t xml:space="preserve"> (из симфонической сюиты «Иберия»), Пять пьес из балета «Золушка С. Прокофьева, Два танца из балета А. Хачатуряна «</w:t>
      </w:r>
      <w:proofErr w:type="spellStart"/>
      <w:r w:rsidR="00DF0958" w:rsidRPr="00D96D74">
        <w:rPr>
          <w:rFonts w:ascii="Monotype Corsiva" w:hAnsi="Monotype Corsiva"/>
          <w:sz w:val="32"/>
          <w:szCs w:val="32"/>
          <w:shd w:val="solid" w:color="FFFF00" w:fill="FFFF00"/>
        </w:rPr>
        <w:t>Гаяне</w:t>
      </w:r>
      <w:proofErr w:type="spellEnd"/>
      <w:r w:rsidR="00DF0958" w:rsidRPr="00D96D74">
        <w:rPr>
          <w:rFonts w:ascii="Monotype Corsiva" w:hAnsi="Monotype Corsiva"/>
          <w:sz w:val="32"/>
          <w:szCs w:val="32"/>
          <w:shd w:val="solid" w:color="FFFF00" w:fill="FFFF00"/>
        </w:rPr>
        <w:t xml:space="preserve">», обработки двух фортепианных этюдов А. Скрябина и др. </w:t>
      </w:r>
    </w:p>
    <w:p w:rsidR="00DF0958" w:rsidRPr="00D96D74" w:rsidRDefault="006149B4" w:rsidP="00DC05D6">
      <w:pPr>
        <w:shd w:val="solid" w:color="FFFF00" w:fill="FFFF00"/>
        <w:spacing w:after="0"/>
        <w:ind w:firstLine="567"/>
        <w:jc w:val="both"/>
        <w:rPr>
          <w:rFonts w:ascii="Monotype Corsiva" w:hAnsi="Monotype Corsiva"/>
          <w:b/>
          <w:sz w:val="32"/>
          <w:szCs w:val="32"/>
          <w:shd w:val="solid" w:color="FFFF00" w:fill="FFFF00"/>
        </w:rPr>
      </w:pPr>
      <w:r w:rsidRPr="00D96D74">
        <w:rPr>
          <w:rFonts w:ascii="Monotype Corsiva" w:hAnsi="Monotype Corsiva"/>
          <w:noProof/>
          <w:sz w:val="32"/>
          <w:szCs w:val="32"/>
          <w:shd w:val="solid" w:color="FFFF00" w:fill="FFFF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-489585</wp:posOffset>
            </wp:positionH>
            <wp:positionV relativeFrom="margin">
              <wp:posOffset>6118860</wp:posOffset>
            </wp:positionV>
            <wp:extent cx="2259965" cy="3190875"/>
            <wp:effectExtent l="19050" t="0" r="6985" b="0"/>
            <wp:wrapSquare wrapText="bothSides"/>
            <wp:docPr id="2" name="Рисунок 1" descr="C:\Users\Методист\Desktop\ск\на сайт\DSC0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ск\на сайт\DSC04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958" w:rsidRPr="00D96D74">
        <w:rPr>
          <w:rFonts w:ascii="Monotype Corsiva" w:hAnsi="Monotype Corsiva"/>
          <w:sz w:val="32"/>
          <w:szCs w:val="32"/>
          <w:shd w:val="solid" w:color="FFFF00" w:fill="FFFF00"/>
        </w:rPr>
        <w:t xml:space="preserve">Все пьесы, сохраняя особенности оригинала, очень органичны и удобны для исполнения на скрипке. В данном издании представлены, помимо </w:t>
      </w:r>
      <w:proofErr w:type="gramStart"/>
      <w:r w:rsidR="00DF0958" w:rsidRPr="00D96D74">
        <w:rPr>
          <w:rFonts w:ascii="Monotype Corsiva" w:hAnsi="Monotype Corsiva"/>
          <w:sz w:val="32"/>
          <w:szCs w:val="32"/>
          <w:shd w:val="solid" w:color="FFFF00" w:fill="FFFF00"/>
        </w:rPr>
        <w:t>известных</w:t>
      </w:r>
      <w:proofErr w:type="gramEnd"/>
      <w:r w:rsidR="00DF0958" w:rsidRPr="00D96D74">
        <w:rPr>
          <w:rFonts w:ascii="Monotype Corsiva" w:hAnsi="Monotype Corsiva"/>
          <w:sz w:val="32"/>
          <w:szCs w:val="32"/>
          <w:shd w:val="solid" w:color="FFFF00" w:fill="FFFF00"/>
        </w:rPr>
        <w:t xml:space="preserve"> исполнителям и публике, произведения из архива семьи  Фихтенгольц, ранее не изданные. </w:t>
      </w:r>
    </w:p>
    <w:p w:rsidR="00127153" w:rsidRPr="00D96D74" w:rsidRDefault="00127153" w:rsidP="00DC05D6">
      <w:pPr>
        <w:shd w:val="clear" w:color="auto" w:fill="FFFF00"/>
        <w:spacing w:after="0"/>
        <w:jc w:val="both"/>
        <w:rPr>
          <w:rStyle w:val="apple-converted-space"/>
          <w:rFonts w:ascii="Monotype Corsiva" w:hAnsi="Monotype Corsiva"/>
          <w:sz w:val="32"/>
          <w:szCs w:val="32"/>
          <w:shd w:val="clear" w:color="auto" w:fill="FFFFFF"/>
        </w:rPr>
      </w:pPr>
    </w:p>
    <w:p w:rsidR="00127153" w:rsidRPr="00D96D74" w:rsidRDefault="00127153" w:rsidP="00127153">
      <w:pPr>
        <w:spacing w:after="0"/>
        <w:ind w:firstLine="567"/>
        <w:jc w:val="both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127153" w:rsidRPr="00D96D74" w:rsidRDefault="00127153" w:rsidP="00127153">
      <w:pPr>
        <w:spacing w:after="0"/>
        <w:ind w:firstLine="567"/>
        <w:jc w:val="both"/>
        <w:rPr>
          <w:rFonts w:ascii="Monotype Corsiva" w:hAnsi="Monotype Corsiva"/>
          <w:b/>
          <w:color w:val="000000"/>
          <w:sz w:val="32"/>
          <w:szCs w:val="32"/>
        </w:rPr>
      </w:pPr>
    </w:p>
    <w:p w:rsidR="00127153" w:rsidRPr="00D96D74" w:rsidRDefault="00D2510B" w:rsidP="00127153">
      <w:pPr>
        <w:spacing w:after="0"/>
        <w:ind w:firstLine="567"/>
        <w:jc w:val="both"/>
        <w:rPr>
          <w:rFonts w:ascii="Monotype Corsiva" w:hAnsi="Monotype Corsiva"/>
          <w:color w:val="000000"/>
          <w:sz w:val="32"/>
          <w:szCs w:val="32"/>
        </w:rPr>
      </w:pPr>
      <w:r w:rsidRPr="00D96D74">
        <w:rPr>
          <w:rFonts w:ascii="Monotype Corsiva" w:hAnsi="Monotype Corsiva"/>
          <w:b/>
          <w:color w:val="000000"/>
          <w:sz w:val="32"/>
          <w:szCs w:val="32"/>
        </w:rPr>
        <w:t xml:space="preserve">В. Якубовская. Конспект лекций по методике обучения игре на скрипке и альте </w:t>
      </w:r>
      <w:r w:rsidRPr="00D96D74">
        <w:rPr>
          <w:rFonts w:ascii="Monotype Corsiva" w:hAnsi="Monotype Corsiva"/>
          <w:color w:val="000000"/>
          <w:sz w:val="32"/>
          <w:szCs w:val="32"/>
        </w:rPr>
        <w:t xml:space="preserve">(для педагогов ДМШ и студентов </w:t>
      </w:r>
      <w:proofErr w:type="spellStart"/>
      <w:r w:rsidRPr="00D96D74">
        <w:rPr>
          <w:rFonts w:ascii="Monotype Corsiva" w:hAnsi="Monotype Corsiva"/>
          <w:color w:val="000000"/>
          <w:sz w:val="32"/>
          <w:szCs w:val="32"/>
        </w:rPr>
        <w:t>ССУЗов</w:t>
      </w:r>
      <w:proofErr w:type="spellEnd"/>
      <w:r w:rsidRPr="00D96D74">
        <w:rPr>
          <w:rFonts w:ascii="Monotype Corsiva" w:hAnsi="Monotype Corsiva"/>
          <w:color w:val="000000"/>
          <w:sz w:val="32"/>
          <w:szCs w:val="32"/>
        </w:rPr>
        <w:t xml:space="preserve">). </w:t>
      </w:r>
    </w:p>
    <w:p w:rsidR="00D2510B" w:rsidRPr="00D96D74" w:rsidRDefault="00D2510B" w:rsidP="00127153">
      <w:pPr>
        <w:spacing w:after="0"/>
        <w:ind w:firstLine="567"/>
        <w:jc w:val="both"/>
        <w:rPr>
          <w:rFonts w:ascii="Monotype Corsiva" w:hAnsi="Monotype Corsiva"/>
          <w:color w:val="000000"/>
          <w:sz w:val="32"/>
          <w:szCs w:val="32"/>
        </w:rPr>
      </w:pPr>
      <w:r w:rsidRPr="00D96D74">
        <w:rPr>
          <w:rFonts w:ascii="Monotype Corsiva" w:hAnsi="Monotype Corsiva"/>
          <w:color w:val="000000"/>
          <w:sz w:val="32"/>
          <w:szCs w:val="32"/>
        </w:rPr>
        <w:t>Большое значение в</w:t>
      </w:r>
      <w:r w:rsidR="0060461C" w:rsidRPr="00D96D74">
        <w:rPr>
          <w:rFonts w:ascii="Monotype Corsiva" w:hAnsi="Monotype Corsiva"/>
          <w:color w:val="000000"/>
          <w:sz w:val="32"/>
          <w:szCs w:val="32"/>
        </w:rPr>
        <w:t xml:space="preserve"> </w:t>
      </w:r>
      <w:r w:rsidRPr="00D96D74">
        <w:rPr>
          <w:rFonts w:ascii="Monotype Corsiva" w:hAnsi="Monotype Corsiva"/>
          <w:color w:val="000000"/>
          <w:sz w:val="32"/>
          <w:szCs w:val="32"/>
        </w:rPr>
        <w:t xml:space="preserve">современной музыкальной педагогике приобретает использование достижений общей и детской психологии. Так, на новом уровне продолжаются исследования </w:t>
      </w:r>
      <w:r w:rsidR="007F3B2D" w:rsidRPr="00D96D74">
        <w:rPr>
          <w:rFonts w:ascii="Monotype Corsiva" w:hAnsi="Monotype Corsiva"/>
          <w:color w:val="000000"/>
          <w:sz w:val="32"/>
          <w:szCs w:val="32"/>
        </w:rPr>
        <w:t>музыкальных</w:t>
      </w:r>
      <w:r w:rsidRPr="00D96D74">
        <w:rPr>
          <w:rFonts w:ascii="Monotype Corsiva" w:hAnsi="Monotype Corsiva"/>
          <w:color w:val="000000"/>
          <w:sz w:val="32"/>
          <w:szCs w:val="32"/>
        </w:rPr>
        <w:t xml:space="preserve"> </w:t>
      </w:r>
      <w:r w:rsidRPr="00D96D74">
        <w:rPr>
          <w:rFonts w:ascii="Monotype Corsiva" w:hAnsi="Monotype Corsiva"/>
          <w:color w:val="000000"/>
          <w:sz w:val="32"/>
          <w:szCs w:val="32"/>
        </w:rPr>
        <w:lastRenderedPageBreak/>
        <w:t xml:space="preserve">способностей </w:t>
      </w:r>
      <w:r w:rsidR="007F3B2D" w:rsidRPr="00D96D74">
        <w:rPr>
          <w:rFonts w:ascii="Monotype Corsiva" w:hAnsi="Monotype Corsiva"/>
          <w:color w:val="000000"/>
          <w:sz w:val="32"/>
          <w:szCs w:val="32"/>
        </w:rPr>
        <w:t>ученика</w:t>
      </w:r>
      <w:r w:rsidRPr="00D96D74">
        <w:rPr>
          <w:rFonts w:ascii="Monotype Corsiva" w:hAnsi="Monotype Corsiva"/>
          <w:color w:val="000000"/>
          <w:sz w:val="32"/>
          <w:szCs w:val="32"/>
        </w:rPr>
        <w:t xml:space="preserve">; раскрывается значение личности в искусстве, интересно рассматривается работа на музыкальным </w:t>
      </w:r>
      <w:r w:rsidR="007F3B2D" w:rsidRPr="00D96D74">
        <w:rPr>
          <w:rFonts w:ascii="Monotype Corsiva" w:hAnsi="Monotype Corsiva"/>
          <w:color w:val="000000"/>
          <w:sz w:val="32"/>
          <w:szCs w:val="32"/>
        </w:rPr>
        <w:t>произведением</w:t>
      </w:r>
      <w:r w:rsidRPr="00D96D74">
        <w:rPr>
          <w:rFonts w:ascii="Monotype Corsiva" w:hAnsi="Monotype Corsiva"/>
          <w:color w:val="000000"/>
          <w:sz w:val="32"/>
          <w:szCs w:val="32"/>
        </w:rPr>
        <w:t xml:space="preserve"> и многое другое, в</w:t>
      </w:r>
      <w:proofErr w:type="gramStart"/>
      <w:r w:rsidRPr="00D96D74">
        <w:rPr>
          <w:rFonts w:ascii="Monotype Corsiva" w:hAnsi="Monotype Corsiva"/>
          <w:color w:val="000000"/>
          <w:sz w:val="32"/>
          <w:szCs w:val="32"/>
        </w:rPr>
        <w:t xml:space="preserve"> Т</w:t>
      </w:r>
      <w:proofErr w:type="gramEnd"/>
      <w:r w:rsidRPr="00D96D74">
        <w:rPr>
          <w:rFonts w:ascii="Monotype Corsiva" w:hAnsi="Monotype Corsiva"/>
          <w:color w:val="000000"/>
          <w:sz w:val="32"/>
          <w:szCs w:val="32"/>
        </w:rPr>
        <w:t>о же вре</w:t>
      </w:r>
      <w:r w:rsidR="0060461C" w:rsidRPr="00D96D74">
        <w:rPr>
          <w:rFonts w:ascii="Monotype Corsiva" w:hAnsi="Monotype Corsiva"/>
          <w:color w:val="000000"/>
          <w:sz w:val="32"/>
          <w:szCs w:val="32"/>
        </w:rPr>
        <w:t xml:space="preserve">мя достижения физиологии позволяют ещё </w:t>
      </w:r>
      <w:r w:rsidR="007F3B2D" w:rsidRPr="00D96D74">
        <w:rPr>
          <w:rFonts w:ascii="Monotype Corsiva" w:hAnsi="Monotype Corsiva"/>
          <w:color w:val="000000"/>
          <w:sz w:val="32"/>
          <w:szCs w:val="32"/>
        </w:rPr>
        <w:t>глубже</w:t>
      </w:r>
      <w:r w:rsidR="0060461C" w:rsidRPr="00D96D74">
        <w:rPr>
          <w:rFonts w:ascii="Monotype Corsiva" w:hAnsi="Monotype Corsiva"/>
          <w:color w:val="000000"/>
          <w:sz w:val="32"/>
          <w:szCs w:val="32"/>
        </w:rPr>
        <w:t xml:space="preserve"> понять соотношение слуховой метод обучения музыканта. В связи с этим возникла потребность разработать практическую систему воспитания музыканта-исполнителя, с первых </w:t>
      </w:r>
      <w:proofErr w:type="gramStart"/>
      <w:r w:rsidR="0060461C" w:rsidRPr="00D96D74">
        <w:rPr>
          <w:rFonts w:ascii="Monotype Corsiva" w:hAnsi="Monotype Corsiva"/>
          <w:color w:val="000000"/>
          <w:sz w:val="32"/>
          <w:szCs w:val="32"/>
        </w:rPr>
        <w:t>шагов</w:t>
      </w:r>
      <w:proofErr w:type="gramEnd"/>
      <w:r w:rsidR="0060461C" w:rsidRPr="00D96D74">
        <w:rPr>
          <w:rFonts w:ascii="Monotype Corsiva" w:hAnsi="Monotype Corsiva"/>
          <w:color w:val="000000"/>
          <w:sz w:val="32"/>
          <w:szCs w:val="32"/>
        </w:rPr>
        <w:t xml:space="preserve"> обучения которого в основе лежал бы принцип гармоничного развития слуховой и двигательных </w:t>
      </w:r>
      <w:r w:rsidR="007F3B2D" w:rsidRPr="00D96D74">
        <w:rPr>
          <w:rFonts w:ascii="Monotype Corsiva" w:hAnsi="Monotype Corsiva"/>
          <w:color w:val="000000"/>
          <w:sz w:val="32"/>
          <w:szCs w:val="32"/>
        </w:rPr>
        <w:t>сторон</w:t>
      </w:r>
      <w:r w:rsidR="0060461C" w:rsidRPr="00D96D74">
        <w:rPr>
          <w:rFonts w:ascii="Monotype Corsiva" w:hAnsi="Monotype Corsiva"/>
          <w:color w:val="000000"/>
          <w:sz w:val="32"/>
          <w:szCs w:val="32"/>
        </w:rPr>
        <w:t xml:space="preserve"> в их органичном взаимодействии. Необходимым условием успеха в этом направлении должно стать внимание педагога к индивидуальным особенностям </w:t>
      </w:r>
      <w:r w:rsidR="007F3B2D" w:rsidRPr="00D96D74">
        <w:rPr>
          <w:rFonts w:ascii="Monotype Corsiva" w:hAnsi="Monotype Corsiva"/>
          <w:color w:val="000000"/>
          <w:sz w:val="32"/>
          <w:szCs w:val="32"/>
        </w:rPr>
        <w:t>ученика</w:t>
      </w:r>
      <w:r w:rsidR="0060461C" w:rsidRPr="00D96D74">
        <w:rPr>
          <w:rFonts w:ascii="Monotype Corsiva" w:hAnsi="Monotype Corsiva"/>
          <w:color w:val="000000"/>
          <w:sz w:val="32"/>
          <w:szCs w:val="32"/>
        </w:rPr>
        <w:t xml:space="preserve">. </w:t>
      </w:r>
    </w:p>
    <w:p w:rsidR="00423169" w:rsidRPr="00D96D74" w:rsidRDefault="00423169" w:rsidP="00127153">
      <w:pPr>
        <w:spacing w:after="0"/>
        <w:ind w:firstLine="567"/>
        <w:jc w:val="both"/>
        <w:rPr>
          <w:rFonts w:ascii="Monotype Corsiva" w:hAnsi="Monotype Corsiva"/>
          <w:color w:val="000000"/>
          <w:sz w:val="32"/>
          <w:szCs w:val="32"/>
        </w:rPr>
      </w:pPr>
    </w:p>
    <w:p w:rsidR="00423169" w:rsidRPr="00D96D74" w:rsidRDefault="00423169" w:rsidP="00127153">
      <w:pPr>
        <w:spacing w:after="0"/>
        <w:ind w:firstLine="567"/>
        <w:jc w:val="both"/>
        <w:rPr>
          <w:rFonts w:ascii="Monotype Corsiva" w:hAnsi="Monotype Corsiva"/>
          <w:b/>
          <w:color w:val="000000"/>
          <w:sz w:val="32"/>
          <w:szCs w:val="32"/>
        </w:rPr>
      </w:pPr>
    </w:p>
    <w:p w:rsidR="006149B4" w:rsidRPr="00D96D74" w:rsidRDefault="006149B4" w:rsidP="00127153">
      <w:pPr>
        <w:spacing w:after="0"/>
        <w:ind w:firstLine="567"/>
        <w:jc w:val="both"/>
        <w:rPr>
          <w:rFonts w:ascii="Monotype Corsiva" w:hAnsi="Monotype Corsiva"/>
          <w:b/>
          <w:color w:val="000000"/>
          <w:sz w:val="32"/>
          <w:szCs w:val="32"/>
        </w:rPr>
      </w:pPr>
    </w:p>
    <w:p w:rsidR="006149B4" w:rsidRPr="00D96D74" w:rsidRDefault="006149B4" w:rsidP="00127153">
      <w:pPr>
        <w:spacing w:after="0"/>
        <w:ind w:firstLine="567"/>
        <w:jc w:val="both"/>
        <w:rPr>
          <w:rFonts w:ascii="Monotype Corsiva" w:hAnsi="Monotype Corsiva"/>
          <w:b/>
          <w:color w:val="000000"/>
          <w:sz w:val="32"/>
          <w:szCs w:val="32"/>
        </w:rPr>
      </w:pPr>
    </w:p>
    <w:p w:rsidR="007F3B2D" w:rsidRPr="00D96D74" w:rsidRDefault="006149B4" w:rsidP="00127153">
      <w:pPr>
        <w:spacing w:after="0"/>
        <w:ind w:firstLine="567"/>
        <w:jc w:val="both"/>
        <w:rPr>
          <w:rFonts w:ascii="Monotype Corsiva" w:hAnsi="Monotype Corsiva"/>
          <w:b/>
          <w:color w:val="000000"/>
          <w:sz w:val="32"/>
          <w:szCs w:val="32"/>
        </w:rPr>
      </w:pPr>
      <w:r w:rsidRPr="00D96D74">
        <w:rPr>
          <w:rFonts w:ascii="Monotype Corsiva" w:hAnsi="Monotype Corsiva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-327660</wp:posOffset>
            </wp:positionH>
            <wp:positionV relativeFrom="margin">
              <wp:posOffset>3699510</wp:posOffset>
            </wp:positionV>
            <wp:extent cx="2362200" cy="3429000"/>
            <wp:effectExtent l="19050" t="0" r="0" b="0"/>
            <wp:wrapSquare wrapText="bothSides"/>
            <wp:docPr id="3" name="Рисунок 2" descr="C:\Users\Методист\Desktop\ск\на сайт\DSC041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Методист\Desktop\ск\на сайт\DSC04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3169" w:rsidRPr="00D96D74">
        <w:rPr>
          <w:rFonts w:ascii="Monotype Corsiva" w:hAnsi="Monotype Corsiva"/>
          <w:b/>
          <w:color w:val="000000"/>
          <w:sz w:val="32"/>
          <w:szCs w:val="32"/>
        </w:rPr>
        <w:t xml:space="preserve">Л. </w:t>
      </w:r>
      <w:proofErr w:type="gramStart"/>
      <w:r w:rsidR="00423169" w:rsidRPr="00D96D74">
        <w:rPr>
          <w:rFonts w:ascii="Monotype Corsiva" w:hAnsi="Monotype Corsiva"/>
          <w:b/>
          <w:color w:val="000000"/>
          <w:sz w:val="32"/>
          <w:szCs w:val="32"/>
        </w:rPr>
        <w:t>Сигал</w:t>
      </w:r>
      <w:proofErr w:type="gramEnd"/>
      <w:r w:rsidR="00423169" w:rsidRPr="00D96D74">
        <w:rPr>
          <w:rFonts w:ascii="Monotype Corsiva" w:hAnsi="Monotype Corsiva"/>
          <w:b/>
          <w:color w:val="000000"/>
          <w:sz w:val="32"/>
          <w:szCs w:val="32"/>
        </w:rPr>
        <w:t>. Школа для скрипки. Учебное пособие с приложение клавира.</w:t>
      </w:r>
    </w:p>
    <w:p w:rsidR="00423169" w:rsidRPr="00D96D74" w:rsidRDefault="00423169" w:rsidP="00127153">
      <w:pPr>
        <w:spacing w:after="0"/>
        <w:ind w:firstLine="567"/>
        <w:jc w:val="both"/>
        <w:rPr>
          <w:rFonts w:ascii="Monotype Corsiva" w:hAnsi="Monotype Corsiva"/>
          <w:color w:val="000000"/>
          <w:sz w:val="32"/>
          <w:szCs w:val="32"/>
        </w:rPr>
      </w:pPr>
      <w:r w:rsidRPr="00D96D74">
        <w:rPr>
          <w:rFonts w:ascii="Monotype Corsiva" w:hAnsi="Monotype Corsiva"/>
          <w:color w:val="000000"/>
          <w:sz w:val="32"/>
          <w:szCs w:val="32"/>
        </w:rPr>
        <w:t xml:space="preserve">Выпускаемая издательством школа для скрипки Л.М. </w:t>
      </w:r>
      <w:proofErr w:type="gramStart"/>
      <w:r w:rsidRPr="00D96D74">
        <w:rPr>
          <w:rFonts w:ascii="Monotype Corsiva" w:hAnsi="Monotype Corsiva"/>
          <w:color w:val="000000"/>
          <w:sz w:val="32"/>
          <w:szCs w:val="32"/>
        </w:rPr>
        <w:t>Сигал</w:t>
      </w:r>
      <w:proofErr w:type="gramEnd"/>
      <w:r w:rsidRPr="00D96D74">
        <w:rPr>
          <w:rFonts w:ascii="Monotype Corsiva" w:hAnsi="Monotype Corsiva"/>
          <w:color w:val="000000"/>
          <w:sz w:val="32"/>
          <w:szCs w:val="32"/>
        </w:rPr>
        <w:t xml:space="preserve"> для начинающих ребят-скрипачей, изученная и разработанная оркестровой предметной методической комиссией Дома художественного воспитания в Ленинграде, является первой попыткой выйти из типа обычных школ и дать учебное пособие, построенное на стремлении понять психологию ребенка, начинающего изучать столь сложный музыкальный инструмент как скрипка. </w:t>
      </w:r>
    </w:p>
    <w:p w:rsidR="00423169" w:rsidRPr="00D96D74" w:rsidRDefault="00423169">
      <w:pPr>
        <w:spacing w:after="0"/>
        <w:ind w:firstLine="567"/>
        <w:jc w:val="both"/>
        <w:rPr>
          <w:rFonts w:ascii="Monotype Corsiva" w:hAnsi="Monotype Corsiva"/>
          <w:color w:val="000000"/>
          <w:sz w:val="32"/>
          <w:szCs w:val="32"/>
        </w:rPr>
      </w:pPr>
    </w:p>
    <w:sectPr w:rsidR="00423169" w:rsidRPr="00D96D74" w:rsidSect="0090560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27153"/>
    <w:rsid w:val="00082AD4"/>
    <w:rsid w:val="00127153"/>
    <w:rsid w:val="002F2706"/>
    <w:rsid w:val="00423169"/>
    <w:rsid w:val="0060461C"/>
    <w:rsid w:val="006149B4"/>
    <w:rsid w:val="007F3B2D"/>
    <w:rsid w:val="008A01AC"/>
    <w:rsid w:val="00D2510B"/>
    <w:rsid w:val="00D96D74"/>
    <w:rsid w:val="00DC05D6"/>
    <w:rsid w:val="00DF0958"/>
    <w:rsid w:val="00E028E1"/>
    <w:rsid w:val="00F0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153"/>
  </w:style>
  <w:style w:type="character" w:customStyle="1" w:styleId="step">
    <w:name w:val="step"/>
    <w:basedOn w:val="a0"/>
    <w:rsid w:val="007F3B2D"/>
  </w:style>
  <w:style w:type="paragraph" w:styleId="a3">
    <w:name w:val="Balloon Text"/>
    <w:basedOn w:val="a"/>
    <w:link w:val="a4"/>
    <w:uiPriority w:val="99"/>
    <w:semiHidden/>
    <w:unhideWhenUsed/>
    <w:rsid w:val="0061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9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7C88F-5853-4067-9E36-C169B680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7</cp:revision>
  <cp:lastPrinted>2016-12-14T09:52:00Z</cp:lastPrinted>
  <dcterms:created xsi:type="dcterms:W3CDTF">2016-12-14T09:08:00Z</dcterms:created>
  <dcterms:modified xsi:type="dcterms:W3CDTF">2016-12-14T11:13:00Z</dcterms:modified>
</cp:coreProperties>
</file>